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2D9FB" w14:textId="77777777" w:rsidR="0012201B" w:rsidRPr="00214FE9" w:rsidRDefault="0012201B" w:rsidP="00E24877">
      <w:pPr>
        <w:jc w:val="both"/>
        <w:rPr>
          <w:rStyle w:val="PrePrinted"/>
          <w:rFonts w:ascii="Arial" w:hAnsi="Arial" w:cs="Arial"/>
          <w:sz w:val="22"/>
          <w:szCs w:val="22"/>
        </w:rPr>
      </w:pPr>
      <w:r w:rsidRPr="00214FE9">
        <w:rPr>
          <w:rStyle w:val="PrePrinted"/>
          <w:rFonts w:ascii="Arial" w:hAnsi="Arial" w:cs="Arial"/>
          <w:sz w:val="22"/>
          <w:szCs w:val="22"/>
        </w:rPr>
        <w:t>TIEDOTE KOTEIHIN</w:t>
      </w:r>
    </w:p>
    <w:p w14:paraId="168140F0" w14:textId="77777777" w:rsidR="0012201B" w:rsidRPr="00214FE9" w:rsidRDefault="0012201B" w:rsidP="00E24877">
      <w:pPr>
        <w:jc w:val="both"/>
        <w:rPr>
          <w:rStyle w:val="PrePrinted"/>
          <w:rFonts w:ascii="Arial" w:hAnsi="Arial" w:cs="Arial"/>
          <w:sz w:val="22"/>
          <w:szCs w:val="22"/>
        </w:rPr>
      </w:pPr>
    </w:p>
    <w:p w14:paraId="77A4E6FD" w14:textId="77777777" w:rsidR="00C04761" w:rsidRPr="00214FE9" w:rsidRDefault="009C3186" w:rsidP="00E24877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4FE9">
        <w:rPr>
          <w:rStyle w:val="PrePrinted"/>
          <w:rFonts w:ascii="Arial" w:hAnsi="Arial" w:cs="Arial"/>
          <w:b/>
          <w:sz w:val="22"/>
          <w:szCs w:val="22"/>
        </w:rPr>
        <w:t>KOULUSTA/PÄIVÄKODISTA ON LÖYDETTY TÄITÄ</w:t>
      </w:r>
    </w:p>
    <w:p w14:paraId="0C3E73C5" w14:textId="77777777" w:rsidR="00C04761" w:rsidRPr="00214FE9" w:rsidRDefault="00C04761" w:rsidP="00E2487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2EC09C8" w14:textId="77777777" w:rsidR="00A45298" w:rsidRPr="00214FE9" w:rsidRDefault="00A45298" w:rsidP="00E2487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4026DB" w14:textId="77777777" w:rsidR="00A45298" w:rsidRDefault="00C04761" w:rsidP="00E2487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4FE9">
        <w:rPr>
          <w:rFonts w:ascii="Arial" w:hAnsi="Arial" w:cs="Arial"/>
          <w:b/>
          <w:color w:val="000000"/>
          <w:sz w:val="22"/>
          <w:szCs w:val="22"/>
        </w:rPr>
        <w:t>PÄÄTÄI</w:t>
      </w:r>
    </w:p>
    <w:p w14:paraId="6C1F7A4B" w14:textId="77777777" w:rsidR="00A53C77" w:rsidRPr="00214FE9" w:rsidRDefault="006F64DF" w:rsidP="00E2487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214FE9">
        <w:rPr>
          <w:rFonts w:ascii="Arial" w:hAnsi="Arial" w:cs="Arial"/>
          <w:sz w:val="22"/>
          <w:szCs w:val="22"/>
        </w:rPr>
        <w:t>Päätäi on yleinen loinen</w:t>
      </w:r>
      <w:r w:rsidR="00B37DB1" w:rsidRPr="00214FE9">
        <w:rPr>
          <w:rFonts w:ascii="Arial" w:hAnsi="Arial" w:cs="Arial"/>
          <w:sz w:val="22"/>
          <w:szCs w:val="22"/>
        </w:rPr>
        <w:t>,</w:t>
      </w:r>
      <w:r w:rsidR="006C1820">
        <w:rPr>
          <w:rFonts w:ascii="Arial" w:hAnsi="Arial" w:cs="Arial"/>
          <w:sz w:val="22"/>
          <w:szCs w:val="22"/>
        </w:rPr>
        <w:t xml:space="preserve"> joka aiheuttaa</w:t>
      </w:r>
      <w:r w:rsidRPr="00214FE9">
        <w:rPr>
          <w:rFonts w:ascii="Arial" w:hAnsi="Arial" w:cs="Arial"/>
          <w:sz w:val="22"/>
          <w:szCs w:val="22"/>
        </w:rPr>
        <w:t xml:space="preserve"> epidemioita etenkin kouluissa ja päiväkodeissa.</w:t>
      </w:r>
      <w:r w:rsidR="0084353D" w:rsidRPr="00214FE9">
        <w:rPr>
          <w:rFonts w:ascii="Arial" w:hAnsi="Arial" w:cs="Arial"/>
          <w:color w:val="000000"/>
          <w:sz w:val="22"/>
          <w:szCs w:val="22"/>
        </w:rPr>
        <w:t xml:space="preserve"> </w:t>
      </w:r>
      <w:r w:rsidR="00AE151B">
        <w:rPr>
          <w:rFonts w:ascii="Arial" w:eastAsia="Arial" w:hAnsi="Arial" w:cs="Arial"/>
          <w:sz w:val="22"/>
          <w:szCs w:val="22"/>
        </w:rPr>
        <w:t xml:space="preserve">Täit tarttuvat </w:t>
      </w:r>
      <w:r w:rsidR="008D79AF" w:rsidRPr="00214FE9">
        <w:rPr>
          <w:rFonts w:ascii="Arial" w:eastAsia="Arial" w:hAnsi="Arial" w:cs="Arial"/>
          <w:sz w:val="22"/>
          <w:szCs w:val="22"/>
        </w:rPr>
        <w:t>päiden koskettaessa toi</w:t>
      </w:r>
      <w:r w:rsidR="00AE151B">
        <w:rPr>
          <w:rFonts w:ascii="Arial" w:eastAsia="Arial" w:hAnsi="Arial" w:cs="Arial"/>
          <w:sz w:val="22"/>
          <w:szCs w:val="22"/>
        </w:rPr>
        <w:t xml:space="preserve">siaan. Täiden tarttuminen </w:t>
      </w:r>
      <w:r w:rsidR="008D79AF" w:rsidRPr="00214FE9">
        <w:rPr>
          <w:rFonts w:ascii="Arial" w:eastAsia="Arial" w:hAnsi="Arial" w:cs="Arial"/>
          <w:sz w:val="22"/>
          <w:szCs w:val="22"/>
        </w:rPr>
        <w:t>päähineistä, hiustenhoitovälineistä</w:t>
      </w:r>
      <w:r w:rsidR="00AE151B">
        <w:rPr>
          <w:rFonts w:ascii="Arial" w:eastAsia="Arial" w:hAnsi="Arial" w:cs="Arial"/>
          <w:sz w:val="22"/>
          <w:szCs w:val="22"/>
        </w:rPr>
        <w:t>, pehmoleluista</w:t>
      </w:r>
      <w:r w:rsidR="008D79AF" w:rsidRPr="00214FE9">
        <w:rPr>
          <w:rFonts w:ascii="Arial" w:eastAsia="Arial" w:hAnsi="Arial" w:cs="Arial"/>
          <w:sz w:val="22"/>
          <w:szCs w:val="22"/>
        </w:rPr>
        <w:t xml:space="preserve"> tai vuodevaatteista</w:t>
      </w:r>
      <w:r w:rsidR="00AE151B">
        <w:rPr>
          <w:rFonts w:ascii="Arial" w:eastAsia="Arial" w:hAnsi="Arial" w:cs="Arial"/>
          <w:sz w:val="22"/>
          <w:szCs w:val="22"/>
        </w:rPr>
        <w:t xml:space="preserve"> on epätodennäköistä</w:t>
      </w:r>
      <w:r w:rsidR="008D79AF" w:rsidRPr="00214FE9">
        <w:rPr>
          <w:rFonts w:ascii="Arial" w:eastAsia="Arial" w:hAnsi="Arial" w:cs="Arial"/>
          <w:sz w:val="22"/>
          <w:szCs w:val="22"/>
        </w:rPr>
        <w:t xml:space="preserve">. </w:t>
      </w:r>
      <w:r w:rsidR="005315A4" w:rsidRPr="00214FE9">
        <w:rPr>
          <w:rFonts w:ascii="Arial" w:eastAsia="Arial" w:hAnsi="Arial" w:cs="Arial"/>
          <w:sz w:val="22"/>
          <w:szCs w:val="22"/>
        </w:rPr>
        <w:t>Täit eivät pysty hyppäämään eivätkä lentämään</w:t>
      </w:r>
      <w:r w:rsidR="00FE68A7">
        <w:rPr>
          <w:rFonts w:ascii="Arial" w:eastAsia="Arial" w:hAnsi="Arial" w:cs="Arial"/>
          <w:sz w:val="22"/>
          <w:szCs w:val="22"/>
        </w:rPr>
        <w:t>,</w:t>
      </w:r>
      <w:r w:rsidR="005315A4" w:rsidRPr="00214FE9">
        <w:rPr>
          <w:rFonts w:ascii="Arial" w:eastAsia="Arial" w:hAnsi="Arial" w:cs="Arial"/>
          <w:sz w:val="22"/>
          <w:szCs w:val="22"/>
        </w:rPr>
        <w:t xml:space="preserve"> ja ne tarvitsevat ravinnokseen päänahasta verta </w:t>
      </w:r>
      <w:r w:rsidR="001E1B3B" w:rsidRPr="00214FE9">
        <w:rPr>
          <w:rFonts w:ascii="Arial" w:eastAsia="Arial" w:hAnsi="Arial" w:cs="Arial"/>
          <w:sz w:val="22"/>
          <w:szCs w:val="22"/>
        </w:rPr>
        <w:t xml:space="preserve">vähintään </w:t>
      </w:r>
      <w:r w:rsidR="005315A4" w:rsidRPr="00214FE9">
        <w:rPr>
          <w:rFonts w:ascii="Arial" w:eastAsia="Arial" w:hAnsi="Arial" w:cs="Arial"/>
          <w:sz w:val="22"/>
          <w:szCs w:val="22"/>
        </w:rPr>
        <w:t>kuusi kertaa vuorokaudessa.</w:t>
      </w:r>
      <w:r w:rsidR="000363B1" w:rsidRPr="00214FE9">
        <w:rPr>
          <w:rFonts w:ascii="Arial" w:eastAsia="Arial" w:hAnsi="Arial" w:cs="Arial"/>
          <w:sz w:val="22"/>
          <w:szCs w:val="22"/>
        </w:rPr>
        <w:t xml:space="preserve"> </w:t>
      </w:r>
      <w:r w:rsidR="00B37DB1" w:rsidRPr="00214FE9">
        <w:rPr>
          <w:rFonts w:ascii="Arial" w:eastAsia="Arial" w:hAnsi="Arial" w:cs="Arial"/>
          <w:sz w:val="22"/>
          <w:szCs w:val="22"/>
        </w:rPr>
        <w:t>K</w:t>
      </w:r>
      <w:r w:rsidR="005315A4" w:rsidRPr="00214FE9">
        <w:rPr>
          <w:rFonts w:ascii="Arial" w:eastAsia="Arial" w:hAnsi="Arial" w:cs="Arial"/>
          <w:sz w:val="22"/>
          <w:szCs w:val="22"/>
        </w:rPr>
        <w:t>ehon ulko</w:t>
      </w:r>
      <w:r w:rsidR="000363B1" w:rsidRPr="00214FE9">
        <w:rPr>
          <w:rFonts w:ascii="Arial" w:eastAsia="Arial" w:hAnsi="Arial" w:cs="Arial"/>
          <w:sz w:val="22"/>
          <w:szCs w:val="22"/>
        </w:rPr>
        <w:t>p</w:t>
      </w:r>
      <w:r w:rsidR="001E1B3B" w:rsidRPr="00214FE9">
        <w:rPr>
          <w:rFonts w:ascii="Arial" w:eastAsia="Arial" w:hAnsi="Arial" w:cs="Arial"/>
          <w:sz w:val="22"/>
          <w:szCs w:val="22"/>
        </w:rPr>
        <w:t>uolelle jouduttuaan täi</w:t>
      </w:r>
      <w:r w:rsidR="00FE68A7">
        <w:rPr>
          <w:rFonts w:ascii="Arial" w:eastAsia="Arial" w:hAnsi="Arial" w:cs="Arial"/>
          <w:sz w:val="22"/>
          <w:szCs w:val="22"/>
        </w:rPr>
        <w:t>t</w:t>
      </w:r>
      <w:r w:rsidR="005315A4" w:rsidRPr="00214FE9">
        <w:rPr>
          <w:rFonts w:ascii="Arial" w:eastAsia="Arial" w:hAnsi="Arial" w:cs="Arial"/>
          <w:sz w:val="22"/>
          <w:szCs w:val="22"/>
        </w:rPr>
        <w:t xml:space="preserve"> </w:t>
      </w:r>
      <w:r w:rsidR="00FE68A7">
        <w:rPr>
          <w:rFonts w:ascii="Arial" w:eastAsia="Arial" w:hAnsi="Arial" w:cs="Arial"/>
          <w:sz w:val="22"/>
          <w:szCs w:val="22"/>
        </w:rPr>
        <w:t>tulevat</w:t>
      </w:r>
      <w:r w:rsidR="006C1820">
        <w:rPr>
          <w:rFonts w:ascii="Arial" w:eastAsia="Arial" w:hAnsi="Arial" w:cs="Arial"/>
          <w:sz w:val="22"/>
          <w:szCs w:val="22"/>
        </w:rPr>
        <w:t xml:space="preserve"> </w:t>
      </w:r>
      <w:r w:rsidR="000151A3">
        <w:rPr>
          <w:rFonts w:ascii="Arial" w:eastAsia="Arial" w:hAnsi="Arial" w:cs="Arial"/>
          <w:sz w:val="22"/>
          <w:szCs w:val="22"/>
        </w:rPr>
        <w:t xml:space="preserve">nopeasti </w:t>
      </w:r>
      <w:r w:rsidR="006C1820">
        <w:rPr>
          <w:rFonts w:ascii="Arial" w:eastAsia="Arial" w:hAnsi="Arial" w:cs="Arial"/>
          <w:sz w:val="22"/>
          <w:szCs w:val="22"/>
        </w:rPr>
        <w:t>lisääntymiskyvyttömäksi ei</w:t>
      </w:r>
      <w:r w:rsidR="00FE68A7">
        <w:rPr>
          <w:rFonts w:ascii="Arial" w:eastAsia="Arial" w:hAnsi="Arial" w:cs="Arial"/>
          <w:sz w:val="22"/>
          <w:szCs w:val="22"/>
        </w:rPr>
        <w:t>vät</w:t>
      </w:r>
      <w:r w:rsidR="006C1820">
        <w:rPr>
          <w:rFonts w:ascii="Arial" w:eastAsia="Arial" w:hAnsi="Arial" w:cs="Arial"/>
          <w:sz w:val="22"/>
          <w:szCs w:val="22"/>
        </w:rPr>
        <w:t xml:space="preserve">kä </w:t>
      </w:r>
      <w:r w:rsidR="00FE68A7">
        <w:rPr>
          <w:rFonts w:ascii="Arial" w:eastAsia="Arial" w:hAnsi="Arial" w:cs="Arial"/>
          <w:sz w:val="22"/>
          <w:szCs w:val="22"/>
        </w:rPr>
        <w:t xml:space="preserve">yleensä </w:t>
      </w:r>
      <w:r w:rsidR="006C1820">
        <w:rPr>
          <w:rFonts w:ascii="Arial" w:eastAsia="Arial" w:hAnsi="Arial" w:cs="Arial"/>
          <w:sz w:val="22"/>
          <w:szCs w:val="22"/>
        </w:rPr>
        <w:t xml:space="preserve">pysty </w:t>
      </w:r>
      <w:r w:rsidR="00AE151B">
        <w:rPr>
          <w:rFonts w:ascii="Arial" w:eastAsia="Arial" w:hAnsi="Arial" w:cs="Arial"/>
          <w:sz w:val="22"/>
          <w:szCs w:val="22"/>
        </w:rPr>
        <w:t xml:space="preserve">enää </w:t>
      </w:r>
      <w:r w:rsidR="006C1820">
        <w:rPr>
          <w:rFonts w:ascii="Arial" w:eastAsia="Arial" w:hAnsi="Arial" w:cs="Arial"/>
          <w:sz w:val="22"/>
          <w:szCs w:val="22"/>
        </w:rPr>
        <w:t xml:space="preserve">kiinnittymään takaisin päähän. </w:t>
      </w:r>
      <w:r w:rsidR="00FE68A7">
        <w:rPr>
          <w:rFonts w:ascii="Arial" w:eastAsia="Arial" w:hAnsi="Arial" w:cs="Arial"/>
          <w:sz w:val="22"/>
          <w:szCs w:val="22"/>
        </w:rPr>
        <w:t xml:space="preserve">Täit lisääntyvät munien avulla. </w:t>
      </w:r>
      <w:r w:rsidR="00A53C77" w:rsidRPr="00214FE9">
        <w:rPr>
          <w:rFonts w:ascii="Arial" w:eastAsia="Arial" w:hAnsi="Arial" w:cs="Arial"/>
          <w:sz w:val="22"/>
          <w:szCs w:val="22"/>
        </w:rPr>
        <w:t xml:space="preserve">Täin munat </w:t>
      </w:r>
      <w:r w:rsidR="006C1820">
        <w:rPr>
          <w:rFonts w:ascii="Arial" w:eastAsia="Arial" w:hAnsi="Arial" w:cs="Arial"/>
          <w:sz w:val="22"/>
          <w:szCs w:val="22"/>
        </w:rPr>
        <w:t>eli saivareet ovat erittäin tiukasti kiinni päänahassa liima-aineella</w:t>
      </w:r>
      <w:r w:rsidR="00FE68A7">
        <w:rPr>
          <w:rFonts w:ascii="Arial" w:eastAsia="Arial" w:hAnsi="Arial" w:cs="Arial"/>
          <w:sz w:val="22"/>
          <w:szCs w:val="22"/>
        </w:rPr>
        <w:t>,</w:t>
      </w:r>
      <w:r w:rsidR="006C1820">
        <w:rPr>
          <w:rFonts w:ascii="Arial" w:eastAsia="Arial" w:hAnsi="Arial" w:cs="Arial"/>
          <w:sz w:val="22"/>
          <w:szCs w:val="22"/>
        </w:rPr>
        <w:t xml:space="preserve"> ja siksi niiden irtoaminen päästä on epätodennäköistä. </w:t>
      </w:r>
    </w:p>
    <w:p w14:paraId="0EA38E2E" w14:textId="77777777" w:rsidR="000363B1" w:rsidRPr="00214FE9" w:rsidRDefault="006F64DF" w:rsidP="00E24877">
      <w:pPr>
        <w:jc w:val="both"/>
        <w:rPr>
          <w:rFonts w:ascii="Arial" w:hAnsi="Arial" w:cs="Arial"/>
          <w:sz w:val="22"/>
          <w:szCs w:val="22"/>
        </w:rPr>
      </w:pPr>
      <w:r w:rsidRPr="00214FE9">
        <w:rPr>
          <w:rFonts w:ascii="Arial" w:hAnsi="Arial" w:cs="Arial"/>
          <w:sz w:val="22"/>
          <w:szCs w:val="22"/>
          <w:lang w:eastAsia="en-US"/>
        </w:rPr>
        <w:br/>
      </w:r>
    </w:p>
    <w:p w14:paraId="339222CC" w14:textId="77777777" w:rsidR="00421C5C" w:rsidRPr="00214FE9" w:rsidRDefault="00421C5C" w:rsidP="00E24877">
      <w:pPr>
        <w:jc w:val="both"/>
        <w:rPr>
          <w:rFonts w:ascii="Arial" w:hAnsi="Arial" w:cs="Arial"/>
          <w:b/>
          <w:sz w:val="22"/>
          <w:szCs w:val="22"/>
        </w:rPr>
      </w:pPr>
      <w:r w:rsidRPr="00214FE9">
        <w:rPr>
          <w:rFonts w:ascii="Arial" w:hAnsi="Arial" w:cs="Arial"/>
          <w:b/>
          <w:sz w:val="22"/>
          <w:szCs w:val="22"/>
        </w:rPr>
        <w:t>OIREET</w:t>
      </w:r>
    </w:p>
    <w:p w14:paraId="084DCCC5" w14:textId="77777777" w:rsidR="00421C5C" w:rsidRPr="00214FE9" w:rsidRDefault="00B37DB1" w:rsidP="00E2487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4FE9">
        <w:rPr>
          <w:rFonts w:ascii="Arial" w:eastAsia="Arial" w:hAnsi="Arial" w:cs="Arial"/>
          <w:sz w:val="22"/>
          <w:szCs w:val="22"/>
        </w:rPr>
        <w:t>T</w:t>
      </w:r>
      <w:r w:rsidR="00421C5C" w:rsidRPr="00214FE9">
        <w:rPr>
          <w:rFonts w:ascii="Arial" w:eastAsia="Arial" w:hAnsi="Arial" w:cs="Arial"/>
          <w:sz w:val="22"/>
          <w:szCs w:val="22"/>
        </w:rPr>
        <w:t>äitartunnan tyypillisin oire on hiuspohjan kutina</w:t>
      </w:r>
      <w:r w:rsidR="008D79AF" w:rsidRPr="00214FE9">
        <w:rPr>
          <w:rFonts w:ascii="Arial" w:eastAsia="Arial" w:hAnsi="Arial" w:cs="Arial"/>
          <w:sz w:val="22"/>
          <w:szCs w:val="22"/>
        </w:rPr>
        <w:t xml:space="preserve">. </w:t>
      </w:r>
      <w:r w:rsidR="00421C5C" w:rsidRPr="00214FE9">
        <w:rPr>
          <w:rFonts w:ascii="Arial" w:eastAsia="Arial" w:hAnsi="Arial" w:cs="Arial"/>
          <w:sz w:val="22"/>
          <w:szCs w:val="22"/>
        </w:rPr>
        <w:t>Kaikilla tartunnan saaneill</w:t>
      </w:r>
      <w:r w:rsidR="009A712A">
        <w:rPr>
          <w:rFonts w:ascii="Arial" w:eastAsia="Arial" w:hAnsi="Arial" w:cs="Arial"/>
          <w:sz w:val="22"/>
          <w:szCs w:val="22"/>
        </w:rPr>
        <w:t xml:space="preserve">a ei esiinny oireita ollenkaan, </w:t>
      </w:r>
      <w:r w:rsidR="00712B4F">
        <w:rPr>
          <w:rFonts w:ascii="Arial" w:eastAsia="Arial" w:hAnsi="Arial" w:cs="Arial"/>
          <w:sz w:val="22"/>
          <w:szCs w:val="22"/>
        </w:rPr>
        <w:t>siksi myös oireettoman</w:t>
      </w:r>
      <w:r w:rsidR="00421C5C" w:rsidRPr="00214FE9">
        <w:rPr>
          <w:rFonts w:ascii="Arial" w:eastAsia="Arial" w:hAnsi="Arial" w:cs="Arial"/>
          <w:sz w:val="22"/>
          <w:szCs w:val="22"/>
        </w:rPr>
        <w:t xml:space="preserve"> p</w:t>
      </w:r>
      <w:r w:rsidR="00050E3B" w:rsidRPr="00214FE9">
        <w:rPr>
          <w:rFonts w:ascii="Arial" w:eastAsia="Arial" w:hAnsi="Arial" w:cs="Arial"/>
          <w:sz w:val="22"/>
          <w:szCs w:val="22"/>
        </w:rPr>
        <w:t>ään tarkastaminen on</w:t>
      </w:r>
      <w:r w:rsidRPr="00214FE9">
        <w:rPr>
          <w:rFonts w:ascii="Arial" w:eastAsia="Arial" w:hAnsi="Arial" w:cs="Arial"/>
          <w:sz w:val="22"/>
          <w:szCs w:val="22"/>
        </w:rPr>
        <w:t xml:space="preserve"> </w:t>
      </w:r>
      <w:r w:rsidR="00421C5C" w:rsidRPr="00214FE9">
        <w:rPr>
          <w:rFonts w:ascii="Arial" w:eastAsia="Arial" w:hAnsi="Arial" w:cs="Arial"/>
          <w:sz w:val="22"/>
          <w:szCs w:val="22"/>
        </w:rPr>
        <w:t xml:space="preserve">tärkeää.  </w:t>
      </w:r>
    </w:p>
    <w:p w14:paraId="2BB5612F" w14:textId="77777777" w:rsidR="006F64DF" w:rsidRPr="00214FE9" w:rsidRDefault="006F64DF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5E03B7" w14:textId="77777777" w:rsidR="00C04761" w:rsidRPr="00214FE9" w:rsidRDefault="00C04761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FE9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9C173CB" w14:textId="77777777" w:rsidR="00A45298" w:rsidRPr="00214FE9" w:rsidRDefault="00A45298" w:rsidP="00E2487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4FE9">
        <w:rPr>
          <w:rFonts w:ascii="Arial" w:hAnsi="Arial" w:cs="Arial"/>
          <w:b/>
          <w:color w:val="000000"/>
          <w:sz w:val="22"/>
          <w:szCs w:val="22"/>
        </w:rPr>
        <w:t>TARTUNNAN EHKÄISY</w:t>
      </w:r>
      <w:r w:rsidR="000363B1" w:rsidRPr="00214FE9">
        <w:rPr>
          <w:rFonts w:ascii="Arial" w:hAnsi="Arial" w:cs="Arial"/>
          <w:b/>
          <w:color w:val="000000"/>
          <w:sz w:val="22"/>
          <w:szCs w:val="22"/>
        </w:rPr>
        <w:t xml:space="preserve"> ja PÄÄN TARKASTAMINEN</w:t>
      </w:r>
    </w:p>
    <w:p w14:paraId="0D843DAB" w14:textId="77777777" w:rsidR="00A45298" w:rsidRPr="00214FE9" w:rsidRDefault="00D442F3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FE9">
        <w:rPr>
          <w:rFonts w:ascii="Arial" w:hAnsi="Arial" w:cs="Arial"/>
          <w:color w:val="000000"/>
          <w:sz w:val="22"/>
          <w:szCs w:val="22"/>
        </w:rPr>
        <w:t>T</w:t>
      </w:r>
      <w:r w:rsidR="00FE692A" w:rsidRPr="00214FE9">
        <w:rPr>
          <w:rFonts w:ascii="Arial" w:hAnsi="Arial" w:cs="Arial"/>
          <w:color w:val="000000"/>
          <w:sz w:val="22"/>
          <w:szCs w:val="22"/>
        </w:rPr>
        <w:t xml:space="preserve">äiepidemian aikana tulee välttää päät yhdessä olemista ja leikkimistä. </w:t>
      </w:r>
    </w:p>
    <w:p w14:paraId="253E739B" w14:textId="77777777" w:rsidR="00A53C77" w:rsidRPr="00214FE9" w:rsidRDefault="00A53C77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E5DAC5" w14:textId="77777777" w:rsidR="00A53C77" w:rsidRPr="00214FE9" w:rsidRDefault="00A53C77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FE9">
        <w:rPr>
          <w:rFonts w:ascii="Arial" w:eastAsia="Arial" w:hAnsi="Arial" w:cs="Arial"/>
          <w:color w:val="000000"/>
          <w:sz w:val="22"/>
          <w:szCs w:val="22"/>
        </w:rPr>
        <w:t>Täitartuntojen ehkäisemiseksi säännöllinen pään tarkastaminen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 xml:space="preserve"> on 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tärkeää. </w:t>
      </w:r>
      <w:r w:rsidR="00AD5BFE" w:rsidRPr="00214FE9">
        <w:rPr>
          <w:rFonts w:ascii="Arial" w:eastAsia="Arial" w:hAnsi="Arial" w:cs="Arial"/>
          <w:color w:val="000000"/>
          <w:sz w:val="22"/>
          <w:szCs w:val="22"/>
        </w:rPr>
        <w:t>P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ää </w:t>
      </w:r>
      <w:r w:rsidR="00AD5BFE" w:rsidRPr="00214FE9">
        <w:rPr>
          <w:rFonts w:ascii="Arial" w:eastAsia="Arial" w:hAnsi="Arial" w:cs="Arial"/>
          <w:color w:val="000000"/>
          <w:sz w:val="22"/>
          <w:szCs w:val="22"/>
        </w:rPr>
        <w:t xml:space="preserve">tulee tutkia 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hyvässä valaistuksessa huolellisesti päänahan juuresta. </w:t>
      </w:r>
      <w:r w:rsidR="00AD5BFE" w:rsidRPr="00214FE9">
        <w:rPr>
          <w:rFonts w:ascii="Arial" w:eastAsia="Arial" w:hAnsi="Arial" w:cs="Arial"/>
          <w:color w:val="000000"/>
          <w:sz w:val="22"/>
          <w:szCs w:val="22"/>
        </w:rPr>
        <w:t>T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arvittaessa apuna </w:t>
      </w:r>
      <w:r w:rsidR="00AD5BFE" w:rsidRPr="00214FE9">
        <w:rPr>
          <w:rFonts w:ascii="Arial" w:eastAsia="Arial" w:hAnsi="Arial" w:cs="Arial"/>
          <w:color w:val="000000"/>
          <w:sz w:val="22"/>
          <w:szCs w:val="22"/>
        </w:rPr>
        <w:t xml:space="preserve">voi käyttää </w:t>
      </w:r>
      <w:r w:rsidR="00BA65D3" w:rsidRPr="00214FE9">
        <w:rPr>
          <w:rFonts w:ascii="Arial" w:eastAsia="Arial" w:hAnsi="Arial" w:cs="Arial"/>
          <w:color w:val="000000"/>
          <w:sz w:val="22"/>
          <w:szCs w:val="22"/>
        </w:rPr>
        <w:t>suurennuslasia. Yleensä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 täit löytyvät korvien takaa, niskasta ja otsahiuksista. </w:t>
      </w:r>
      <w:r w:rsidR="00214FE9">
        <w:rPr>
          <w:rFonts w:ascii="Arial" w:eastAsia="Arial" w:hAnsi="Arial" w:cs="Arial"/>
          <w:color w:val="000000"/>
          <w:sz w:val="22"/>
          <w:szCs w:val="22"/>
        </w:rPr>
        <w:t>Täiden etsimisessä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14FE9">
        <w:rPr>
          <w:rFonts w:ascii="Arial" w:eastAsia="Arial" w:hAnsi="Arial" w:cs="Arial"/>
          <w:color w:val="000000"/>
          <w:sz w:val="22"/>
          <w:szCs w:val="22"/>
        </w:rPr>
        <w:t>käytetään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 tiheää täikampaa</w:t>
      </w:r>
      <w:r w:rsidR="6DD878B5" w:rsidRPr="00214FE9">
        <w:rPr>
          <w:rFonts w:ascii="Arial" w:eastAsia="Arial" w:hAnsi="Arial" w:cs="Arial"/>
          <w:color w:val="000000"/>
          <w:sz w:val="22"/>
          <w:szCs w:val="22"/>
        </w:rPr>
        <w:t>,</w:t>
      </w:r>
      <w:r w:rsidR="00BA65D3" w:rsidRPr="00214FE9">
        <w:rPr>
          <w:rFonts w:ascii="Arial" w:eastAsia="Arial" w:hAnsi="Arial" w:cs="Arial"/>
          <w:color w:val="000000"/>
          <w:sz w:val="22"/>
          <w:szCs w:val="22"/>
        </w:rPr>
        <w:t xml:space="preserve"> jolla märkiä hiuksia 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 xml:space="preserve">kammataan </w:t>
      </w:r>
      <w:r w:rsidR="00BA65D3" w:rsidRPr="00214FE9">
        <w:rPr>
          <w:rFonts w:ascii="Arial" w:eastAsia="Arial" w:hAnsi="Arial" w:cs="Arial"/>
          <w:color w:val="000000"/>
          <w:sz w:val="22"/>
          <w:szCs w:val="22"/>
        </w:rPr>
        <w:t>jakaus jakauk</w:t>
      </w:r>
      <w:r w:rsidR="00421C5C" w:rsidRPr="00214FE9">
        <w:rPr>
          <w:rFonts w:ascii="Arial" w:eastAsia="Arial" w:hAnsi="Arial" w:cs="Arial"/>
          <w:color w:val="000000"/>
          <w:sz w:val="22"/>
          <w:szCs w:val="22"/>
        </w:rPr>
        <w:t>selta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>.</w:t>
      </w:r>
      <w:r w:rsidR="00421C5C" w:rsidRPr="00214FE9">
        <w:rPr>
          <w:rFonts w:ascii="Arial" w:eastAsia="Arial" w:hAnsi="Arial" w:cs="Arial"/>
          <w:color w:val="000000"/>
          <w:sz w:val="22"/>
          <w:szCs w:val="22"/>
        </w:rPr>
        <w:t xml:space="preserve"> Joka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>isen kamman vedon jälkeen kampa</w:t>
      </w:r>
      <w:r w:rsidR="00421C5C" w:rsidRPr="00214FE9">
        <w:rPr>
          <w:rFonts w:ascii="Arial" w:eastAsia="Arial" w:hAnsi="Arial" w:cs="Arial"/>
          <w:color w:val="000000"/>
          <w:sz w:val="22"/>
          <w:szCs w:val="22"/>
        </w:rPr>
        <w:t xml:space="preserve"> ravistetaan valkoiselle paperille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 xml:space="preserve"> täiden havaitsemiseksi.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>Märät hiukset ovat helpommat ta</w:t>
      </w:r>
      <w:r w:rsidR="00B37DB1" w:rsidRPr="00214FE9">
        <w:rPr>
          <w:rFonts w:ascii="Arial" w:eastAsia="Arial" w:hAnsi="Arial" w:cs="Arial"/>
          <w:color w:val="000000"/>
          <w:sz w:val="22"/>
          <w:szCs w:val="22"/>
        </w:rPr>
        <w:t>r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>kastaa</w:t>
      </w:r>
      <w:r w:rsidR="00214FE9">
        <w:rPr>
          <w:rFonts w:ascii="Arial" w:eastAsia="Arial" w:hAnsi="Arial" w:cs="Arial"/>
          <w:color w:val="000000"/>
          <w:sz w:val="22"/>
          <w:szCs w:val="22"/>
        </w:rPr>
        <w:t xml:space="preserve">. Hiustenhoitoaineen käyttäminen </w:t>
      </w:r>
      <w:r w:rsidR="001E1B3B" w:rsidRPr="00214FE9">
        <w:rPr>
          <w:rFonts w:ascii="Arial" w:eastAsia="Arial" w:hAnsi="Arial" w:cs="Arial"/>
          <w:color w:val="000000"/>
          <w:sz w:val="22"/>
          <w:szCs w:val="22"/>
        </w:rPr>
        <w:t>tekee</w:t>
      </w:r>
      <w:r w:rsidR="00BA65D3" w:rsidRPr="00214FE9">
        <w:rPr>
          <w:rFonts w:ascii="Arial" w:eastAsia="Arial" w:hAnsi="Arial" w:cs="Arial"/>
          <w:color w:val="000000"/>
          <w:sz w:val="22"/>
          <w:szCs w:val="22"/>
        </w:rPr>
        <w:t xml:space="preserve"> elävät</w:t>
      </w:r>
      <w:r w:rsidR="001E1B3B" w:rsidRPr="00214FE9">
        <w:rPr>
          <w:rFonts w:ascii="Arial" w:eastAsia="Arial" w:hAnsi="Arial" w:cs="Arial"/>
          <w:color w:val="000000"/>
          <w:sz w:val="22"/>
          <w:szCs w:val="22"/>
        </w:rPr>
        <w:t xml:space="preserve"> täit</w:t>
      </w:r>
      <w:r w:rsidR="0084353D" w:rsidRPr="00214FE9">
        <w:rPr>
          <w:rFonts w:ascii="Arial" w:eastAsia="Arial" w:hAnsi="Arial" w:cs="Arial"/>
          <w:color w:val="000000"/>
          <w:sz w:val="22"/>
          <w:szCs w:val="22"/>
        </w:rPr>
        <w:t xml:space="preserve"> liikuntakyvyttömiksi. </w:t>
      </w:r>
    </w:p>
    <w:p w14:paraId="7806B31F" w14:textId="77777777" w:rsidR="00421C5C" w:rsidRPr="00214FE9" w:rsidRDefault="00421C5C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129A42" w14:textId="77777777" w:rsidR="0084353D" w:rsidRPr="00214FE9" w:rsidRDefault="0084353D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Jos </w:t>
      </w:r>
      <w:r w:rsidR="00AD5BFE" w:rsidRPr="00214FE9">
        <w:rPr>
          <w:rFonts w:ascii="Arial" w:eastAsia="Arial" w:hAnsi="Arial" w:cs="Arial"/>
          <w:color w:val="000000"/>
          <w:sz w:val="22"/>
          <w:szCs w:val="22"/>
        </w:rPr>
        <w:t xml:space="preserve">lapselta 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>löytyy täitä, asiasta pitää ilmoittaa kouluun/päiväkotiin</w:t>
      </w:r>
      <w:r w:rsidR="00D442F3" w:rsidRPr="00214FE9">
        <w:rPr>
          <w:rFonts w:ascii="Arial" w:eastAsia="Arial" w:hAnsi="Arial" w:cs="Arial"/>
          <w:color w:val="000000"/>
          <w:sz w:val="22"/>
          <w:szCs w:val="22"/>
        </w:rPr>
        <w:t>,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 jotta muut perheet osaavat tutkia lapsiensa päät ja täit saadaan </w:t>
      </w:r>
      <w:r w:rsidR="00712B4F">
        <w:rPr>
          <w:rFonts w:ascii="Arial" w:eastAsia="Arial" w:hAnsi="Arial" w:cs="Arial"/>
          <w:color w:val="000000"/>
          <w:sz w:val="22"/>
          <w:szCs w:val="22"/>
        </w:rPr>
        <w:t xml:space="preserve">samanaikaisesti </w:t>
      </w:r>
      <w:r w:rsidRPr="00214FE9">
        <w:rPr>
          <w:rFonts w:ascii="Arial" w:eastAsia="Arial" w:hAnsi="Arial" w:cs="Arial"/>
          <w:color w:val="000000"/>
          <w:sz w:val="22"/>
          <w:szCs w:val="22"/>
        </w:rPr>
        <w:t xml:space="preserve">hoidettua kaikilta. </w:t>
      </w:r>
    </w:p>
    <w:p w14:paraId="48B4A254" w14:textId="77777777" w:rsidR="0084353D" w:rsidRPr="00214FE9" w:rsidRDefault="0084353D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44DE0" w14:textId="77777777" w:rsidR="00421C5C" w:rsidRPr="00214FE9" w:rsidRDefault="00712B4F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Täitartunnan</w:t>
      </w:r>
      <w:r w:rsidR="00421C5C" w:rsidRPr="00214FE9">
        <w:rPr>
          <w:rFonts w:ascii="Arial" w:eastAsia="Arial" w:hAnsi="Arial" w:cs="Arial"/>
          <w:color w:val="000000"/>
          <w:sz w:val="22"/>
          <w:szCs w:val="22"/>
        </w:rPr>
        <w:t xml:space="preserve"> estämiseksi voidaan käyttää apteekista saatavia estosuihkeita</w:t>
      </w:r>
      <w:r w:rsidR="00E24877">
        <w:rPr>
          <w:rFonts w:ascii="Arial" w:eastAsia="Arial" w:hAnsi="Arial" w:cs="Arial"/>
          <w:color w:val="000000"/>
          <w:sz w:val="22"/>
          <w:szCs w:val="22"/>
        </w:rPr>
        <w:t xml:space="preserve">, joiden vaikutusaika vaihtelee kahdeksasta tunnista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jopa </w:t>
      </w:r>
      <w:r w:rsidR="00E24877">
        <w:rPr>
          <w:rFonts w:ascii="Arial" w:eastAsia="Arial" w:hAnsi="Arial" w:cs="Arial"/>
          <w:color w:val="000000"/>
          <w:sz w:val="22"/>
          <w:szCs w:val="22"/>
        </w:rPr>
        <w:t>kolmeen vuorokauteen</w:t>
      </w:r>
      <w:r w:rsidR="00421C5C" w:rsidRPr="00214FE9">
        <w:rPr>
          <w:rFonts w:ascii="Arial" w:eastAsia="Arial" w:hAnsi="Arial" w:cs="Arial"/>
          <w:color w:val="000000"/>
          <w:sz w:val="22"/>
          <w:szCs w:val="22"/>
        </w:rPr>
        <w:t xml:space="preserve"> tai korkeintaan seuraavaan hiu</w:t>
      </w:r>
      <w:r>
        <w:rPr>
          <w:rFonts w:ascii="Arial" w:eastAsia="Arial" w:hAnsi="Arial" w:cs="Arial"/>
          <w:color w:val="000000"/>
          <w:sz w:val="22"/>
          <w:szCs w:val="22"/>
        </w:rPr>
        <w:t>stenkasteluun</w:t>
      </w:r>
      <w:r w:rsidR="00421C5C" w:rsidRPr="00214FE9">
        <w:rPr>
          <w:rFonts w:ascii="Arial" w:eastAsia="Arial" w:hAnsi="Arial" w:cs="Arial"/>
          <w:color w:val="000000"/>
          <w:sz w:val="22"/>
          <w:szCs w:val="22"/>
        </w:rPr>
        <w:t xml:space="preserve"> asti. Estosui</w:t>
      </w:r>
      <w:r w:rsidR="000363B1" w:rsidRPr="00214FE9">
        <w:rPr>
          <w:rFonts w:ascii="Arial" w:eastAsia="Arial" w:hAnsi="Arial" w:cs="Arial"/>
          <w:color w:val="000000"/>
          <w:sz w:val="22"/>
          <w:szCs w:val="22"/>
        </w:rPr>
        <w:t xml:space="preserve">hke levitetään </w:t>
      </w:r>
      <w:r w:rsidR="00AD5BFE" w:rsidRPr="00214FE9">
        <w:rPr>
          <w:rFonts w:ascii="Arial" w:eastAsia="Arial" w:hAnsi="Arial" w:cs="Arial"/>
          <w:color w:val="000000"/>
          <w:sz w:val="22"/>
          <w:szCs w:val="22"/>
        </w:rPr>
        <w:t>hiusten juureen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="000151A3">
        <w:rPr>
          <w:rFonts w:ascii="Arial" w:eastAsia="Arial" w:hAnsi="Arial" w:cs="Arial"/>
          <w:color w:val="000000"/>
          <w:sz w:val="22"/>
          <w:szCs w:val="22"/>
        </w:rPr>
        <w:t xml:space="preserve"> jossa täit elävät</w:t>
      </w:r>
      <w:r w:rsidR="002432EB" w:rsidRPr="00214FE9">
        <w:rPr>
          <w:rFonts w:ascii="Arial" w:eastAsia="Arial" w:hAnsi="Arial" w:cs="Arial"/>
          <w:color w:val="000000"/>
          <w:sz w:val="22"/>
          <w:szCs w:val="22"/>
        </w:rPr>
        <w:t>,</w:t>
      </w:r>
      <w:r w:rsidR="000151A3">
        <w:rPr>
          <w:rFonts w:ascii="Arial" w:eastAsia="Arial" w:hAnsi="Arial" w:cs="Arial"/>
          <w:color w:val="000000"/>
          <w:sz w:val="22"/>
          <w:szCs w:val="22"/>
        </w:rPr>
        <w:t xml:space="preserve"> juuresta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aine</w:t>
      </w:r>
      <w:r w:rsidR="00421C5C" w:rsidRPr="00214FE9">
        <w:rPr>
          <w:rFonts w:ascii="Arial" w:eastAsia="Arial" w:hAnsi="Arial" w:cs="Arial"/>
          <w:color w:val="000000"/>
          <w:sz w:val="22"/>
          <w:szCs w:val="22"/>
        </w:rPr>
        <w:t xml:space="preserve"> kammataan muualle hiuksiin. </w:t>
      </w:r>
    </w:p>
    <w:p w14:paraId="09EC70A8" w14:textId="77777777" w:rsidR="00C831CE" w:rsidRPr="00214FE9" w:rsidRDefault="00C831CE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AA8E2F" w14:textId="77777777" w:rsidR="00C831CE" w:rsidRPr="00214FE9" w:rsidRDefault="00C831CE" w:rsidP="00E248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1D80E9" w14:textId="77777777" w:rsidR="00E24877" w:rsidRDefault="00EE74A1" w:rsidP="00E2487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4FE9">
        <w:rPr>
          <w:rFonts w:ascii="Arial" w:hAnsi="Arial" w:cs="Arial"/>
          <w:b/>
          <w:color w:val="000000"/>
          <w:sz w:val="22"/>
          <w:szCs w:val="22"/>
        </w:rPr>
        <w:t>TÄIDEN HÄVITTÄMINEN</w:t>
      </w:r>
    </w:p>
    <w:p w14:paraId="06E72A56" w14:textId="77777777" w:rsidR="00421C5C" w:rsidRPr="00214FE9" w:rsidRDefault="00A53C77" w:rsidP="00E24877">
      <w:pPr>
        <w:jc w:val="both"/>
        <w:rPr>
          <w:rFonts w:ascii="Arial" w:hAnsi="Arial" w:cs="Arial"/>
          <w:sz w:val="22"/>
          <w:szCs w:val="22"/>
        </w:rPr>
      </w:pPr>
      <w:r w:rsidRPr="00214FE9">
        <w:rPr>
          <w:rFonts w:ascii="Arial" w:hAnsi="Arial" w:cs="Arial"/>
          <w:sz w:val="22"/>
          <w:szCs w:val="22"/>
        </w:rPr>
        <w:t>Jos päästä löytyy eläviä täitä, pitää kyseinen henkilö hoitaa</w:t>
      </w:r>
      <w:r w:rsidR="0012201B" w:rsidRPr="00214FE9">
        <w:rPr>
          <w:rFonts w:ascii="Arial" w:hAnsi="Arial" w:cs="Arial"/>
          <w:sz w:val="22"/>
          <w:szCs w:val="22"/>
        </w:rPr>
        <w:t xml:space="preserve"> aina</w:t>
      </w:r>
      <w:r w:rsidRPr="00214FE9">
        <w:rPr>
          <w:rFonts w:ascii="Arial" w:hAnsi="Arial" w:cs="Arial"/>
          <w:sz w:val="22"/>
          <w:szCs w:val="22"/>
        </w:rPr>
        <w:t>, p</w:t>
      </w:r>
      <w:r w:rsidR="00EE74A1" w:rsidRPr="00214FE9">
        <w:rPr>
          <w:rFonts w:ascii="Arial" w:hAnsi="Arial" w:cs="Arial"/>
          <w:sz w:val="22"/>
          <w:szCs w:val="22"/>
        </w:rPr>
        <w:t xml:space="preserve">äätäit eivät poistu hiuspohjasta itsestään. </w:t>
      </w:r>
    </w:p>
    <w:p w14:paraId="6D4FE7DA" w14:textId="77777777" w:rsidR="002432EB" w:rsidRPr="00214FE9" w:rsidRDefault="002432EB" w:rsidP="00E24877">
      <w:pPr>
        <w:jc w:val="both"/>
        <w:rPr>
          <w:rFonts w:ascii="Arial" w:hAnsi="Arial" w:cs="Arial"/>
          <w:sz w:val="22"/>
          <w:szCs w:val="22"/>
        </w:rPr>
      </w:pPr>
    </w:p>
    <w:p w14:paraId="2D7E90C5" w14:textId="77777777" w:rsidR="00421C5C" w:rsidRPr="00712B4F" w:rsidRDefault="00C36A11" w:rsidP="00E24877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14FE9">
        <w:rPr>
          <w:rFonts w:ascii="Arial" w:eastAsia="Arial" w:hAnsi="Arial" w:cs="Arial"/>
          <w:sz w:val="22"/>
          <w:szCs w:val="22"/>
        </w:rPr>
        <w:t xml:space="preserve">Apteekista saa ilman reseptiä valmisteita, </w:t>
      </w:r>
      <w:r w:rsidR="00421C5C" w:rsidRPr="00214FE9">
        <w:rPr>
          <w:rFonts w:ascii="Arial" w:eastAsia="Arial" w:hAnsi="Arial" w:cs="Arial"/>
          <w:sz w:val="22"/>
          <w:szCs w:val="22"/>
        </w:rPr>
        <w:t>joilla pääse</w:t>
      </w:r>
      <w:r w:rsidR="0084353D" w:rsidRPr="00214FE9">
        <w:rPr>
          <w:rFonts w:ascii="Arial" w:eastAsia="Arial" w:hAnsi="Arial" w:cs="Arial"/>
          <w:sz w:val="22"/>
          <w:szCs w:val="22"/>
        </w:rPr>
        <w:t>e</w:t>
      </w:r>
      <w:r w:rsidR="00421C5C" w:rsidRPr="00214FE9">
        <w:rPr>
          <w:rFonts w:ascii="Arial" w:eastAsia="Arial" w:hAnsi="Arial" w:cs="Arial"/>
          <w:sz w:val="22"/>
          <w:szCs w:val="22"/>
        </w:rPr>
        <w:t xml:space="preserve"> yhdellä</w:t>
      </w:r>
      <w:r w:rsidR="00712B4F">
        <w:rPr>
          <w:rFonts w:ascii="Arial" w:eastAsia="Arial" w:hAnsi="Arial" w:cs="Arial"/>
          <w:sz w:val="22"/>
          <w:szCs w:val="22"/>
        </w:rPr>
        <w:t xml:space="preserve"> </w:t>
      </w:r>
      <w:r w:rsidR="00421C5C" w:rsidRPr="00214FE9">
        <w:rPr>
          <w:rFonts w:ascii="Arial" w:eastAsia="Arial" w:hAnsi="Arial" w:cs="Arial"/>
          <w:sz w:val="22"/>
          <w:szCs w:val="22"/>
        </w:rPr>
        <w:t>-</w:t>
      </w:r>
      <w:r w:rsidR="00712B4F">
        <w:rPr>
          <w:rFonts w:ascii="Arial" w:eastAsia="Arial" w:hAnsi="Arial" w:cs="Arial"/>
          <w:sz w:val="22"/>
          <w:szCs w:val="22"/>
        </w:rPr>
        <w:t xml:space="preserve"> </w:t>
      </w:r>
      <w:r w:rsidR="00421C5C" w:rsidRPr="00214FE9">
        <w:rPr>
          <w:rFonts w:ascii="Arial" w:eastAsia="Arial" w:hAnsi="Arial" w:cs="Arial"/>
          <w:sz w:val="22"/>
          <w:szCs w:val="22"/>
        </w:rPr>
        <w:t xml:space="preserve">kahdella hoitokerralla eroon täitartunnasta. </w:t>
      </w:r>
      <w:r w:rsidR="000363B1" w:rsidRPr="00214FE9">
        <w:rPr>
          <w:rFonts w:ascii="Arial" w:hAnsi="Arial" w:cs="Arial"/>
          <w:sz w:val="22"/>
          <w:szCs w:val="22"/>
        </w:rPr>
        <w:t>Ennen käsittelyä l</w:t>
      </w:r>
      <w:r w:rsidR="0012201B" w:rsidRPr="00214FE9">
        <w:rPr>
          <w:rFonts w:ascii="Arial" w:hAnsi="Arial" w:cs="Arial"/>
          <w:sz w:val="22"/>
          <w:szCs w:val="22"/>
        </w:rPr>
        <w:t xml:space="preserve">ue </w:t>
      </w:r>
      <w:r w:rsidR="000363B1" w:rsidRPr="00214FE9">
        <w:rPr>
          <w:rFonts w:ascii="Arial" w:hAnsi="Arial" w:cs="Arial"/>
          <w:sz w:val="22"/>
          <w:szCs w:val="22"/>
        </w:rPr>
        <w:t xml:space="preserve">käyttöohjeet </w:t>
      </w:r>
      <w:r w:rsidR="0012201B" w:rsidRPr="00214FE9">
        <w:rPr>
          <w:rFonts w:ascii="Arial" w:hAnsi="Arial" w:cs="Arial"/>
          <w:sz w:val="22"/>
          <w:szCs w:val="22"/>
        </w:rPr>
        <w:t xml:space="preserve">huolellisesti </w:t>
      </w:r>
      <w:r w:rsidR="000363B1" w:rsidRPr="00214FE9">
        <w:rPr>
          <w:rFonts w:ascii="Arial" w:hAnsi="Arial" w:cs="Arial"/>
          <w:sz w:val="22"/>
          <w:szCs w:val="22"/>
        </w:rPr>
        <w:t>ja toimi niiden mukaan. V</w:t>
      </w:r>
      <w:r w:rsidR="0012201B" w:rsidRPr="00214FE9">
        <w:rPr>
          <w:rFonts w:ascii="Arial" w:hAnsi="Arial" w:cs="Arial"/>
          <w:sz w:val="22"/>
          <w:szCs w:val="22"/>
        </w:rPr>
        <w:t>almistetta on</w:t>
      </w:r>
      <w:r w:rsidR="000363B1" w:rsidRPr="00214FE9">
        <w:rPr>
          <w:rFonts w:ascii="Arial" w:hAnsi="Arial" w:cs="Arial"/>
          <w:sz w:val="22"/>
          <w:szCs w:val="22"/>
        </w:rPr>
        <w:t xml:space="preserve"> </w:t>
      </w:r>
      <w:r w:rsidR="0012201B" w:rsidRPr="00214FE9">
        <w:rPr>
          <w:rFonts w:ascii="Arial" w:hAnsi="Arial" w:cs="Arial"/>
          <w:sz w:val="22"/>
          <w:szCs w:val="22"/>
        </w:rPr>
        <w:t xml:space="preserve">levitettävä </w:t>
      </w:r>
      <w:r w:rsidR="000363B1" w:rsidRPr="00214FE9">
        <w:rPr>
          <w:rFonts w:ascii="Arial" w:hAnsi="Arial" w:cs="Arial"/>
          <w:sz w:val="22"/>
          <w:szCs w:val="22"/>
        </w:rPr>
        <w:t xml:space="preserve">riittävästi </w:t>
      </w:r>
      <w:r w:rsidR="0012201B" w:rsidRPr="00214FE9">
        <w:rPr>
          <w:rFonts w:ascii="Arial" w:hAnsi="Arial" w:cs="Arial"/>
          <w:sz w:val="22"/>
          <w:szCs w:val="22"/>
        </w:rPr>
        <w:t xml:space="preserve">kaikkialle hiuksiin ja aineen on annettava vaikuttaa </w:t>
      </w:r>
      <w:r w:rsidR="008D79AF" w:rsidRPr="00214FE9">
        <w:rPr>
          <w:rFonts w:ascii="Arial" w:hAnsi="Arial" w:cs="Arial"/>
          <w:sz w:val="22"/>
          <w:szCs w:val="22"/>
        </w:rPr>
        <w:t>käyttöohjeessa mainitun ajan.</w:t>
      </w:r>
      <w:r w:rsidR="0012201B" w:rsidRPr="00214FE9">
        <w:rPr>
          <w:rFonts w:ascii="Arial" w:hAnsi="Arial" w:cs="Arial"/>
          <w:sz w:val="22"/>
          <w:szCs w:val="22"/>
        </w:rPr>
        <w:t xml:space="preserve"> Jos käyttöohjeessa sanotaan, että hoito on uu</w:t>
      </w:r>
      <w:r w:rsidR="00712B4F">
        <w:rPr>
          <w:rFonts w:ascii="Arial" w:hAnsi="Arial" w:cs="Arial"/>
          <w:sz w:val="22"/>
          <w:szCs w:val="22"/>
        </w:rPr>
        <w:t>sittava</w:t>
      </w:r>
      <w:r w:rsidR="0012201B" w:rsidRPr="00214FE9">
        <w:rPr>
          <w:rFonts w:ascii="Arial" w:hAnsi="Arial" w:cs="Arial"/>
          <w:sz w:val="22"/>
          <w:szCs w:val="22"/>
        </w:rPr>
        <w:t>, nouda</w:t>
      </w:r>
      <w:r w:rsidR="009A712A">
        <w:rPr>
          <w:rFonts w:ascii="Arial" w:hAnsi="Arial" w:cs="Arial"/>
          <w:sz w:val="22"/>
          <w:szCs w:val="22"/>
        </w:rPr>
        <w:t xml:space="preserve">ta </w:t>
      </w:r>
      <w:r w:rsidR="00F93DBE" w:rsidRPr="00214FE9">
        <w:rPr>
          <w:rFonts w:ascii="Arial" w:hAnsi="Arial" w:cs="Arial"/>
          <w:sz w:val="22"/>
          <w:szCs w:val="22"/>
        </w:rPr>
        <w:t>ohje</w:t>
      </w:r>
      <w:r w:rsidR="009A712A">
        <w:rPr>
          <w:rFonts w:ascii="Arial" w:hAnsi="Arial" w:cs="Arial"/>
          <w:sz w:val="22"/>
          <w:szCs w:val="22"/>
        </w:rPr>
        <w:t>i</w:t>
      </w:r>
      <w:r w:rsidR="00F93DBE" w:rsidRPr="00214FE9">
        <w:rPr>
          <w:rFonts w:ascii="Arial" w:hAnsi="Arial" w:cs="Arial"/>
          <w:sz w:val="22"/>
          <w:szCs w:val="22"/>
        </w:rPr>
        <w:t>ta ettei tartunta uusi</w:t>
      </w:r>
      <w:r w:rsidR="002432EB" w:rsidRPr="00214FE9">
        <w:rPr>
          <w:rFonts w:ascii="Arial" w:hAnsi="Arial" w:cs="Arial"/>
          <w:sz w:val="22"/>
          <w:szCs w:val="22"/>
        </w:rPr>
        <w:t>udu</w:t>
      </w:r>
      <w:r w:rsidR="0012201B" w:rsidRPr="00214FE9">
        <w:rPr>
          <w:rFonts w:ascii="Arial" w:hAnsi="Arial" w:cs="Arial"/>
          <w:sz w:val="22"/>
          <w:szCs w:val="22"/>
        </w:rPr>
        <w:t xml:space="preserve">. </w:t>
      </w:r>
      <w:r w:rsidR="008D79AF" w:rsidRPr="00214FE9">
        <w:rPr>
          <w:rFonts w:ascii="Arial" w:eastAsia="Arial" w:hAnsi="Arial" w:cs="Arial"/>
          <w:color w:val="000000"/>
          <w:sz w:val="22"/>
          <w:szCs w:val="22"/>
        </w:rPr>
        <w:t>Kodin, hattujen ja hiusharjojen siivoaminen ei ole nykysuositusten mukaan tarpeellista</w:t>
      </w:r>
      <w:r w:rsidR="00712B4F">
        <w:rPr>
          <w:rFonts w:ascii="Arial" w:eastAsia="Arial" w:hAnsi="Arial" w:cs="Arial"/>
          <w:color w:val="000000"/>
          <w:sz w:val="22"/>
          <w:szCs w:val="22"/>
        </w:rPr>
        <w:t>,</w:t>
      </w:r>
      <w:r w:rsidR="000151A3">
        <w:rPr>
          <w:rFonts w:ascii="Arial" w:eastAsia="Arial" w:hAnsi="Arial" w:cs="Arial"/>
          <w:color w:val="000000"/>
          <w:sz w:val="22"/>
          <w:szCs w:val="22"/>
        </w:rPr>
        <w:t xml:space="preserve"> koska täi</w:t>
      </w:r>
      <w:r w:rsidR="00712B4F">
        <w:rPr>
          <w:rFonts w:ascii="Arial" w:eastAsia="Arial" w:hAnsi="Arial" w:cs="Arial"/>
          <w:color w:val="000000"/>
          <w:sz w:val="22"/>
          <w:szCs w:val="22"/>
        </w:rPr>
        <w:t>t tulevat nopeasti lisääntymiskyvyttömi</w:t>
      </w:r>
      <w:r w:rsidR="000151A3">
        <w:rPr>
          <w:rFonts w:ascii="Arial" w:eastAsia="Arial" w:hAnsi="Arial" w:cs="Arial"/>
          <w:color w:val="000000"/>
          <w:sz w:val="22"/>
          <w:szCs w:val="22"/>
        </w:rPr>
        <w:t>ksi pään ulkopuolella</w:t>
      </w:r>
      <w:r w:rsidR="00712B4F">
        <w:rPr>
          <w:rFonts w:ascii="Arial" w:eastAsia="Arial" w:hAnsi="Arial" w:cs="Arial"/>
          <w:color w:val="000000"/>
          <w:sz w:val="22"/>
          <w:szCs w:val="22"/>
        </w:rPr>
        <w:t>, eivätkä siten voi levittää tartuntaa</w:t>
      </w:r>
      <w:r w:rsidR="008D79AF" w:rsidRPr="00214FE9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B84A690" w14:textId="77777777" w:rsidR="00462603" w:rsidRPr="00214FE9" w:rsidRDefault="00462603" w:rsidP="00E24877">
      <w:pPr>
        <w:jc w:val="both"/>
        <w:rPr>
          <w:rFonts w:ascii="Arial" w:hAnsi="Arial" w:cs="Arial"/>
          <w:sz w:val="22"/>
          <w:szCs w:val="22"/>
        </w:rPr>
      </w:pPr>
    </w:p>
    <w:p w14:paraId="48A53E6E" w14:textId="77777777" w:rsidR="00153675" w:rsidRDefault="00C36A11" w:rsidP="00E24877">
      <w:pPr>
        <w:jc w:val="both"/>
        <w:rPr>
          <w:rFonts w:ascii="Arial" w:hAnsi="Arial" w:cs="Arial"/>
          <w:sz w:val="22"/>
          <w:szCs w:val="22"/>
        </w:rPr>
      </w:pPr>
      <w:r w:rsidRPr="00214FE9">
        <w:rPr>
          <w:rFonts w:ascii="Arial" w:hAnsi="Arial" w:cs="Arial"/>
          <w:sz w:val="22"/>
          <w:szCs w:val="22"/>
        </w:rPr>
        <w:t>Lisätietoja</w:t>
      </w:r>
      <w:r w:rsidR="00F16799">
        <w:rPr>
          <w:rFonts w:ascii="Arial" w:hAnsi="Arial" w:cs="Arial"/>
          <w:sz w:val="22"/>
          <w:szCs w:val="22"/>
        </w:rPr>
        <w:t xml:space="preserve"> </w:t>
      </w:r>
      <w:r w:rsidR="00F16799" w:rsidRPr="0094256B">
        <w:rPr>
          <w:rFonts w:ascii="Arial" w:hAnsi="Arial" w:cs="Arial"/>
          <w:sz w:val="16"/>
          <w:szCs w:val="16"/>
        </w:rPr>
        <w:t>(esim. koulun tai päiväkodin yhteystiedot)</w:t>
      </w:r>
      <w:r w:rsidRPr="00214FE9">
        <w:rPr>
          <w:rFonts w:ascii="Arial" w:hAnsi="Arial" w:cs="Arial"/>
          <w:sz w:val="22"/>
          <w:szCs w:val="22"/>
        </w:rPr>
        <w:t>:</w:t>
      </w:r>
    </w:p>
    <w:p w14:paraId="0658F0B5" w14:textId="77777777" w:rsidR="00960DE4" w:rsidRPr="0094256B" w:rsidRDefault="00960DE4" w:rsidP="00E24877">
      <w:pPr>
        <w:jc w:val="both"/>
        <w:rPr>
          <w:rFonts w:ascii="Arial" w:hAnsi="Arial" w:cs="Arial"/>
          <w:sz w:val="10"/>
          <w:szCs w:val="10"/>
        </w:rPr>
      </w:pPr>
    </w:p>
    <w:p w14:paraId="1D171511" w14:textId="64A33A08" w:rsidR="0094256B" w:rsidRDefault="0094256B" w:rsidP="0094256B">
      <w:pPr>
        <w:jc w:val="both"/>
        <w:rPr>
          <w:rFonts w:ascii="Arial" w:hAnsi="Arial" w:cs="Arial"/>
          <w:sz w:val="22"/>
        </w:rPr>
      </w:pPr>
      <w:r w:rsidRPr="0094256B">
        <w:rPr>
          <w:rFonts w:ascii="Arial" w:hAnsi="Arial" w:cs="Arial"/>
          <w:sz w:val="22"/>
        </w:rPr>
        <w:fldChar w:fldCharType="begin">
          <w:ffData>
            <w:name w:val="Teksti11"/>
            <w:enabled/>
            <w:calcOnExit w:val="0"/>
            <w:textInput/>
          </w:ffData>
        </w:fldChar>
      </w:r>
      <w:r w:rsidRPr="0094256B">
        <w:rPr>
          <w:rFonts w:ascii="Arial" w:hAnsi="Arial" w:cs="Arial"/>
          <w:sz w:val="22"/>
        </w:rPr>
        <w:instrText xml:space="preserve"> FORMTEXT </w:instrText>
      </w:r>
      <w:r w:rsidRPr="0094256B">
        <w:rPr>
          <w:rFonts w:ascii="Arial" w:hAnsi="Arial" w:cs="Arial"/>
          <w:sz w:val="22"/>
        </w:rPr>
      </w:r>
      <w:r w:rsidRPr="0094256B">
        <w:rPr>
          <w:rFonts w:ascii="Arial" w:hAnsi="Arial" w:cs="Arial"/>
          <w:sz w:val="22"/>
        </w:rPr>
        <w:fldChar w:fldCharType="separate"/>
      </w:r>
      <w:bookmarkStart w:id="0" w:name="_GoBack"/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bookmarkEnd w:id="0"/>
      <w:r w:rsidRPr="0094256B">
        <w:rPr>
          <w:rFonts w:ascii="Arial" w:hAnsi="Arial" w:cs="Arial"/>
          <w:sz w:val="22"/>
        </w:rPr>
        <w:fldChar w:fldCharType="end"/>
      </w:r>
    </w:p>
    <w:p w14:paraId="64F636F3" w14:textId="4A283B42" w:rsidR="009A36C2" w:rsidRPr="009A36C2" w:rsidRDefault="009A36C2" w:rsidP="009A36C2">
      <w:pPr>
        <w:tabs>
          <w:tab w:val="right" w:pos="4536"/>
        </w:tabs>
        <w:jc w:val="both"/>
        <w:rPr>
          <w:rFonts w:ascii="Arial" w:hAnsi="Arial" w:cs="Arial"/>
          <w:sz w:val="4"/>
          <w:szCs w:val="4"/>
        </w:rPr>
      </w:pPr>
      <w:r w:rsidRPr="009A36C2">
        <w:rPr>
          <w:rFonts w:ascii="Arial" w:hAnsi="Arial" w:cs="Arial"/>
          <w:sz w:val="4"/>
          <w:szCs w:val="4"/>
          <w:u w:val="single"/>
        </w:rPr>
        <w:tab/>
      </w:r>
    </w:p>
    <w:p w14:paraId="198FE154" w14:textId="77777777" w:rsidR="0094256B" w:rsidRPr="0094256B" w:rsidRDefault="0094256B" w:rsidP="0094256B">
      <w:pPr>
        <w:jc w:val="both"/>
        <w:rPr>
          <w:rFonts w:ascii="Verdana" w:hAnsi="Verdana"/>
          <w:sz w:val="4"/>
          <w:szCs w:val="4"/>
        </w:rPr>
      </w:pPr>
    </w:p>
    <w:p w14:paraId="5C08E5B3" w14:textId="77777777" w:rsidR="009A36C2" w:rsidRDefault="009A36C2" w:rsidP="009A36C2">
      <w:pPr>
        <w:jc w:val="both"/>
        <w:rPr>
          <w:rFonts w:ascii="Arial" w:hAnsi="Arial" w:cs="Arial"/>
          <w:sz w:val="22"/>
        </w:rPr>
      </w:pPr>
      <w:r w:rsidRPr="0094256B">
        <w:rPr>
          <w:rFonts w:ascii="Arial" w:hAnsi="Arial" w:cs="Arial"/>
          <w:sz w:val="22"/>
        </w:rPr>
        <w:fldChar w:fldCharType="begin">
          <w:ffData>
            <w:name w:val="Teksti11"/>
            <w:enabled/>
            <w:calcOnExit w:val="0"/>
            <w:textInput/>
          </w:ffData>
        </w:fldChar>
      </w:r>
      <w:r w:rsidRPr="0094256B">
        <w:rPr>
          <w:rFonts w:ascii="Arial" w:hAnsi="Arial" w:cs="Arial"/>
          <w:sz w:val="22"/>
        </w:rPr>
        <w:instrText xml:space="preserve"> FORMTEXT </w:instrText>
      </w:r>
      <w:r w:rsidRPr="0094256B">
        <w:rPr>
          <w:rFonts w:ascii="Arial" w:hAnsi="Arial" w:cs="Arial"/>
          <w:sz w:val="22"/>
        </w:rPr>
      </w:r>
      <w:r w:rsidRPr="0094256B">
        <w:rPr>
          <w:rFonts w:ascii="Arial" w:hAnsi="Arial" w:cs="Arial"/>
          <w:sz w:val="22"/>
        </w:rPr>
        <w:fldChar w:fldCharType="separate"/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hAnsi="Arial" w:cs="Arial"/>
          <w:sz w:val="22"/>
        </w:rPr>
        <w:fldChar w:fldCharType="end"/>
      </w:r>
    </w:p>
    <w:p w14:paraId="5C60EAC1" w14:textId="77777777" w:rsidR="009A36C2" w:rsidRPr="009A36C2" w:rsidRDefault="009A36C2" w:rsidP="009A36C2">
      <w:pPr>
        <w:tabs>
          <w:tab w:val="right" w:pos="4536"/>
        </w:tabs>
        <w:jc w:val="both"/>
        <w:rPr>
          <w:rFonts w:ascii="Arial" w:hAnsi="Arial" w:cs="Arial"/>
          <w:sz w:val="4"/>
          <w:szCs w:val="4"/>
        </w:rPr>
      </w:pPr>
      <w:r w:rsidRPr="009A36C2">
        <w:rPr>
          <w:rFonts w:ascii="Arial" w:hAnsi="Arial" w:cs="Arial"/>
          <w:sz w:val="4"/>
          <w:szCs w:val="4"/>
          <w:u w:val="single"/>
        </w:rPr>
        <w:tab/>
      </w:r>
    </w:p>
    <w:p w14:paraId="0D1AC914" w14:textId="77777777" w:rsidR="009A36C2" w:rsidRPr="0094256B" w:rsidRDefault="009A36C2" w:rsidP="009A36C2">
      <w:pPr>
        <w:jc w:val="both"/>
        <w:rPr>
          <w:rFonts w:ascii="Verdana" w:hAnsi="Verdana"/>
          <w:sz w:val="4"/>
          <w:szCs w:val="4"/>
        </w:rPr>
      </w:pPr>
    </w:p>
    <w:p w14:paraId="4F9E5C9A" w14:textId="77777777" w:rsidR="009A36C2" w:rsidRDefault="009A36C2" w:rsidP="009A36C2">
      <w:pPr>
        <w:jc w:val="both"/>
        <w:rPr>
          <w:rFonts w:ascii="Arial" w:hAnsi="Arial" w:cs="Arial"/>
          <w:sz w:val="22"/>
        </w:rPr>
      </w:pPr>
      <w:r w:rsidRPr="0094256B">
        <w:rPr>
          <w:rFonts w:ascii="Arial" w:hAnsi="Arial" w:cs="Arial"/>
          <w:sz w:val="22"/>
        </w:rPr>
        <w:fldChar w:fldCharType="begin">
          <w:ffData>
            <w:name w:val="Teksti11"/>
            <w:enabled/>
            <w:calcOnExit w:val="0"/>
            <w:textInput/>
          </w:ffData>
        </w:fldChar>
      </w:r>
      <w:r w:rsidRPr="0094256B">
        <w:rPr>
          <w:rFonts w:ascii="Arial" w:hAnsi="Arial" w:cs="Arial"/>
          <w:sz w:val="22"/>
        </w:rPr>
        <w:instrText xml:space="preserve"> FORMTEXT </w:instrText>
      </w:r>
      <w:r w:rsidRPr="0094256B">
        <w:rPr>
          <w:rFonts w:ascii="Arial" w:hAnsi="Arial" w:cs="Arial"/>
          <w:sz w:val="22"/>
        </w:rPr>
      </w:r>
      <w:r w:rsidRPr="0094256B">
        <w:rPr>
          <w:rFonts w:ascii="Arial" w:hAnsi="Arial" w:cs="Arial"/>
          <w:sz w:val="22"/>
        </w:rPr>
        <w:fldChar w:fldCharType="separate"/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eastAsia="Arial Unicode MS" w:hAnsi="Arial" w:cs="Arial"/>
          <w:noProof/>
          <w:sz w:val="22"/>
        </w:rPr>
        <w:t> </w:t>
      </w:r>
      <w:r w:rsidRPr="0094256B">
        <w:rPr>
          <w:rFonts w:ascii="Arial" w:hAnsi="Arial" w:cs="Arial"/>
          <w:sz w:val="22"/>
        </w:rPr>
        <w:fldChar w:fldCharType="end"/>
      </w:r>
    </w:p>
    <w:p w14:paraId="09534F39" w14:textId="77777777" w:rsidR="009A36C2" w:rsidRPr="009A36C2" w:rsidRDefault="009A36C2" w:rsidP="009A36C2">
      <w:pPr>
        <w:tabs>
          <w:tab w:val="right" w:pos="4536"/>
        </w:tabs>
        <w:jc w:val="both"/>
        <w:rPr>
          <w:rFonts w:ascii="Arial" w:hAnsi="Arial" w:cs="Arial"/>
          <w:sz w:val="4"/>
          <w:szCs w:val="4"/>
        </w:rPr>
      </w:pPr>
      <w:r w:rsidRPr="009A36C2">
        <w:rPr>
          <w:rFonts w:ascii="Arial" w:hAnsi="Arial" w:cs="Arial"/>
          <w:sz w:val="4"/>
          <w:szCs w:val="4"/>
          <w:u w:val="single"/>
        </w:rPr>
        <w:tab/>
      </w:r>
    </w:p>
    <w:p w14:paraId="2E357A5C" w14:textId="77777777" w:rsidR="0094256B" w:rsidRPr="0094256B" w:rsidRDefault="0094256B" w:rsidP="00E24877">
      <w:pPr>
        <w:jc w:val="both"/>
        <w:rPr>
          <w:rFonts w:ascii="Verdana" w:hAnsi="Verdana"/>
          <w:sz w:val="4"/>
          <w:szCs w:val="4"/>
        </w:rPr>
      </w:pPr>
    </w:p>
    <w:sectPr w:rsidR="0094256B" w:rsidRPr="0094256B" w:rsidSect="00960DE4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92A30"/>
    <w:multiLevelType w:val="multilevel"/>
    <w:tmpl w:val="5F2A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VZjv0YMhFqMeC7JaoaBcxhfsYLOQlRZYZsGk8gWId6TP17fC19gTrSfZYih4b224K0lNlbl1Y6O57UgANCvVg==" w:salt="p3vK/AggZ77dzplqFbu2hg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CE"/>
    <w:rsid w:val="000151A3"/>
    <w:rsid w:val="000363B1"/>
    <w:rsid w:val="00050E3B"/>
    <w:rsid w:val="0012201B"/>
    <w:rsid w:val="00141B98"/>
    <w:rsid w:val="001531E5"/>
    <w:rsid w:val="00153675"/>
    <w:rsid w:val="00157F33"/>
    <w:rsid w:val="001E1B3B"/>
    <w:rsid w:val="001E7C31"/>
    <w:rsid w:val="002000C6"/>
    <w:rsid w:val="00212417"/>
    <w:rsid w:val="00214FE9"/>
    <w:rsid w:val="002432EB"/>
    <w:rsid w:val="002753BA"/>
    <w:rsid w:val="00275B36"/>
    <w:rsid w:val="002D23BF"/>
    <w:rsid w:val="003D535C"/>
    <w:rsid w:val="00421C5C"/>
    <w:rsid w:val="00462603"/>
    <w:rsid w:val="004728A3"/>
    <w:rsid w:val="00477A4B"/>
    <w:rsid w:val="004B0751"/>
    <w:rsid w:val="005315A4"/>
    <w:rsid w:val="00550114"/>
    <w:rsid w:val="00580A73"/>
    <w:rsid w:val="005C2FA9"/>
    <w:rsid w:val="005F62AF"/>
    <w:rsid w:val="00662AD1"/>
    <w:rsid w:val="006A58FD"/>
    <w:rsid w:val="006B29F3"/>
    <w:rsid w:val="006C1820"/>
    <w:rsid w:val="006F2823"/>
    <w:rsid w:val="006F64DF"/>
    <w:rsid w:val="00712B4F"/>
    <w:rsid w:val="0084353D"/>
    <w:rsid w:val="00847509"/>
    <w:rsid w:val="008638F1"/>
    <w:rsid w:val="008D6416"/>
    <w:rsid w:val="008D79AF"/>
    <w:rsid w:val="008E5113"/>
    <w:rsid w:val="0094256B"/>
    <w:rsid w:val="00960DE4"/>
    <w:rsid w:val="009A36C2"/>
    <w:rsid w:val="009A712A"/>
    <w:rsid w:val="009C3186"/>
    <w:rsid w:val="009E53D4"/>
    <w:rsid w:val="009F40E3"/>
    <w:rsid w:val="00A424B2"/>
    <w:rsid w:val="00A45298"/>
    <w:rsid w:val="00A53C77"/>
    <w:rsid w:val="00A962A2"/>
    <w:rsid w:val="00AC0406"/>
    <w:rsid w:val="00AD5BFE"/>
    <w:rsid w:val="00AE151B"/>
    <w:rsid w:val="00B14C11"/>
    <w:rsid w:val="00B37DB1"/>
    <w:rsid w:val="00BA65D3"/>
    <w:rsid w:val="00C02685"/>
    <w:rsid w:val="00C04761"/>
    <w:rsid w:val="00C36A11"/>
    <w:rsid w:val="00C71966"/>
    <w:rsid w:val="00C831CE"/>
    <w:rsid w:val="00D442F3"/>
    <w:rsid w:val="00DD7B06"/>
    <w:rsid w:val="00E0498A"/>
    <w:rsid w:val="00E1672E"/>
    <w:rsid w:val="00E24877"/>
    <w:rsid w:val="00E32541"/>
    <w:rsid w:val="00E64C86"/>
    <w:rsid w:val="00EE74A1"/>
    <w:rsid w:val="00F0127E"/>
    <w:rsid w:val="00F16799"/>
    <w:rsid w:val="00F704D0"/>
    <w:rsid w:val="00F93DBE"/>
    <w:rsid w:val="00FE68A7"/>
    <w:rsid w:val="00FE692A"/>
    <w:rsid w:val="0B22CFBB"/>
    <w:rsid w:val="10FFCC0B"/>
    <w:rsid w:val="12838AA8"/>
    <w:rsid w:val="2CC66168"/>
    <w:rsid w:val="2CF79F39"/>
    <w:rsid w:val="57D94C28"/>
    <w:rsid w:val="6029154E"/>
    <w:rsid w:val="6DD878B5"/>
    <w:rsid w:val="7410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69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C831CE"/>
    <w:pPr>
      <w:spacing w:before="345" w:after="270"/>
      <w:outlineLvl w:val="2"/>
    </w:pPr>
    <w:rPr>
      <w:b/>
      <w:bCs/>
      <w:color w:val="95959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31CE"/>
    <w:pPr>
      <w:spacing w:before="100" w:beforeAutospacing="1" w:after="100" w:afterAutospacing="1"/>
    </w:pPr>
  </w:style>
  <w:style w:type="character" w:styleId="Strong">
    <w:name w:val="Strong"/>
    <w:qFormat/>
    <w:rsid w:val="00C831CE"/>
    <w:rPr>
      <w:b/>
      <w:bCs/>
    </w:rPr>
  </w:style>
  <w:style w:type="character" w:customStyle="1" w:styleId="PrePrinted">
    <w:name w:val="PrePrinted"/>
    <w:basedOn w:val="DefaultParagraphFont"/>
    <w:rsid w:val="00C04761"/>
  </w:style>
  <w:style w:type="paragraph" w:styleId="BalloonText">
    <w:name w:val="Balloon Text"/>
    <w:basedOn w:val="Normal"/>
    <w:semiHidden/>
    <w:rsid w:val="0046260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E7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E7C31"/>
    <w:rPr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7C31"/>
    <w:rPr>
      <w:b/>
      <w:bCs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8002AA71D59E4D86CED043EB96314B" ma:contentTypeVersion="14" ma:contentTypeDescription="Luo uusi asiakirja." ma:contentTypeScope="" ma:versionID="0f1f4a1c1547518ee12af6bdc8b8b69a">
  <xsd:schema xmlns:xsd="http://www.w3.org/2001/XMLSchema" xmlns:xs="http://www.w3.org/2001/XMLSchema" xmlns:p="http://schemas.microsoft.com/office/2006/metadata/properties" xmlns:ns2="578dbd7e-b5d6-4fa3-bd46-71281e83e04f" xmlns:ns3="9d294297-36ea-44dc-9175-ed1a746a18da" targetNamespace="http://schemas.microsoft.com/office/2006/metadata/properties" ma:root="true" ma:fieldsID="522a21c6b640bd65ca72e3435b6878e8" ns2:_="" ns3:_="">
    <xsd:import namespace="578dbd7e-b5d6-4fa3-bd46-71281e83e04f"/>
    <xsd:import namespace="9d294297-36ea-44dc-9175-ed1a746a18da"/>
    <xsd:element name="properties">
      <xsd:complexType>
        <xsd:sequence>
          <xsd:element name="documentManagement">
            <xsd:complexType>
              <xsd:all>
                <xsd:element ref="ns2:Status"/>
                <xsd:element ref="ns2:Product_x0020_categories"/>
                <xsd:element ref="ns3:SharedWithUsers" minOccurs="0"/>
                <xsd:element ref="ns3:SharedWithDetails" minOccurs="0"/>
                <xsd:element ref="ns3:Vuosi" minOccurs="0"/>
                <xsd:element ref="ns2:gae7a9404bde488a948c3ec1a3942055" minOccurs="0"/>
                <xsd:element ref="ns3:TaxCatchAll" minOccurs="0"/>
                <xsd:element ref="ns3:j93ed39299bc4be18100b4f57b780fc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dbd7e-b5d6-4fa3-bd46-71281e83e04f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Please choose the Status" ma:format="Dropdown" ma:indexed="true" ma:internalName="Status">
      <xsd:simpleType>
        <xsd:restriction base="dms:Choice">
          <xsd:enumeration value="Please choose the Status"/>
          <xsd:enumeration value="Draft"/>
          <xsd:enumeration value="Archive"/>
          <xsd:enumeration value="Final"/>
          <xsd:enumeration value="Template"/>
        </xsd:restriction>
      </xsd:simpleType>
    </xsd:element>
    <xsd:element name="Product_x0020_categories" ma:index="3" ma:displayName="Product categories" ma:default="Please choose the Product Category" ma:format="Dropdown" ma:indexed="true" ma:internalName="Product_x0020_categories">
      <xsd:simpleType>
        <xsd:restriction base="dms:Choice">
          <xsd:enumeration value="Please choose the Product Category"/>
          <xsd:enumeration value="OTC"/>
          <xsd:enumeration value="Brands"/>
          <xsd:enumeration value="Generics"/>
          <xsd:enumeration value="All categories"/>
        </xsd:restriction>
      </xsd:simpleType>
    </xsd:element>
    <xsd:element name="gae7a9404bde488a948c3ec1a3942055" ma:index="14" nillable="true" ma:taxonomy="true" ma:internalName="gae7a9404bde488a948c3ec1a3942055" ma:taxonomyFieldName="Subject" ma:displayName="Subject" ma:default="" ma:fieldId="{0ae7a940-4bde-488a-948c-3ec1a3942055}" ma:sspId="ed95fa62-d1e2-49fc-bc5b-04facc4c017d" ma:termSetId="bb29c962-03d3-4d33-b130-c49dc639afc7" ma:anchorId="a8be2619-c392-4991-9e59-89ce4901615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94297-36ea-44dc-9175-ed1a746a18d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Vuosi" ma:index="12" nillable="true" ma:displayName="Vuosi" ma:default="2016" ma:format="Dropdown" ma:internalName="Vuosi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TaxCatchAll" ma:index="15" nillable="true" ma:displayName="Taxonomy Catch All Column" ma:description="" ma:hidden="true" ma:list="{4e31a962-ce4c-4864-bbf4-61033c6b8adc}" ma:internalName="TaxCatchAll" ma:showField="CatchAllData" ma:web="9d294297-36ea-44dc-9175-ed1a746a1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93ed39299bc4be18100b4f57b780fc7" ma:index="17" nillable="true" ma:taxonomy="true" ma:internalName="j93ed39299bc4be18100b4f57b780fc7" ma:taxonomyFieldName="Product_x0020_Name" ma:displayName="Product Name" ma:default="" ma:fieldId="{393ed392-99bc-4be1-8100-b4f57b780fc7}" ma:sspId="ed95fa62-d1e2-49fc-bc5b-04facc4c017d" ma:termSetId="c9d5a405-9467-4177-9d4c-ce0d47b0f5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Sisältölaji"/>
        <xsd:element ref="dc:title" minOccurs="0" maxOccurs="1" ma:index="1" ma:displayName="Otsikko"/>
        <xsd:element ref="dc:subject" minOccurs="0" maxOccurs="1" ma:index="1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uosi xmlns="9d294297-36ea-44dc-9175-ed1a746a18da">2016</Vuosi>
    <TaxCatchAll xmlns="9d294297-36ea-44dc-9175-ed1a746a18da">
      <Value>17</Value>
      <Value>60</Value>
    </TaxCatchAll>
    <j93ed39299bc4be18100b4f57b780fc7 xmlns="9d294297-36ea-44dc-9175-ed1a746a1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HEDRIN</TermName>
          <TermId xmlns="http://schemas.microsoft.com/office/infopath/2007/PartnerControls">c832018d-996a-473c-a22d-66d8936b446c</TermId>
        </TermInfo>
      </Terms>
    </j93ed39299bc4be18100b4f57b780fc7>
    <Status xmlns="578dbd7e-b5d6-4fa3-bd46-71281e83e04f">Draft</Status>
    <Product_x0020_categories xmlns="578dbd7e-b5d6-4fa3-bd46-71281e83e04f">Brands</Product_x0020_categories>
    <gae7a9404bde488a948c3ec1a3942055 xmlns="578dbd7e-b5d6-4fa3-bd46-71281e83e0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Brochures</TermName>
          <TermId xmlns="http://schemas.microsoft.com/office/infopath/2007/PartnerControls">a37dcdf1-d1ca-45f1-9bf6-0119babdaea4</TermId>
        </TermInfo>
      </Terms>
    </gae7a9404bde488a948c3ec1a3942055>
    <SharedWithUsers xmlns="9d294297-36ea-44dc-9175-ed1a746a18da">
      <UserInfo>
        <DisplayName>Teemu Sysmäläinen</DisplayName>
        <AccountId>11</AccountId>
        <AccountType/>
      </UserInfo>
      <UserInfo>
        <DisplayName>Mervi Hollmén</DisplayName>
        <AccountId>29</AccountId>
        <AccountType/>
      </UserInfo>
      <UserInfo>
        <DisplayName>Nina Söderbäck</DisplayName>
        <AccountId>27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F632-FD76-4E10-997F-768F121B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dbd7e-b5d6-4fa3-bd46-71281e83e04f"/>
    <ds:schemaRef ds:uri="9d294297-36ea-44dc-9175-ed1a746a1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15B48-E88C-4DFC-BB54-A93AA81D35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8dbd7e-b5d6-4fa3-bd46-71281e83e04f"/>
    <ds:schemaRef ds:uri="9d294297-36ea-44dc-9175-ed1a746a18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3DA0F1-DC2A-4DD7-844E-03BA9A669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87DE5-2F03-4537-980D-847C3FCA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2625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Päätäit, hoito-ohje</vt:lpstr>
      <vt:lpstr>Päätäit, hoito-ohje</vt:lpstr>
    </vt:vector>
  </TitlesOfParts>
  <Company>Espoon kaupunki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Päätäit, hoito-ohje</dc:title>
  <dc:subject>17;#Brochures|a37dcdf1-d1ca-45f1-9bf6-0119babdaea4</dc:subject>
  <dc:creator>mervi.hollmen@stada.fi</dc:creator>
  <cp:keywords>Täi Hedrin hoito</cp:keywords>
  <dc:description/>
  <cp:lastModifiedBy>Nina Söderbäck</cp:lastModifiedBy>
  <cp:revision>2</cp:revision>
  <cp:lastPrinted>2015-11-10T11:49:00Z</cp:lastPrinted>
  <dcterms:created xsi:type="dcterms:W3CDTF">2016-05-02T08:25:00Z</dcterms:created>
  <dcterms:modified xsi:type="dcterms:W3CDTF">2016-05-02T08:25:00Z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0x010100F98002AA71D59E4D86CED043EB96314B</vt:lpwstr>
  </property>
  <property fmtid="{D5CDD505-2E9C-101B-9397-08002B2CF9AE}" pid="3" name="Product Name">
    <vt:lpwstr>60;#HEDRIN|c832018d-996a-473c-a22d-66d8936b446c</vt:lpwstr>
  </property>
</Properties>
</file>